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A" w:rsidRDefault="002E241A" w:rsidP="00712CA0">
      <w:pPr>
        <w:jc w:val="center"/>
        <w:rPr>
          <w:b/>
          <w:sz w:val="28"/>
          <w:szCs w:val="28"/>
        </w:rPr>
      </w:pPr>
    </w:p>
    <w:p w:rsidR="00610627" w:rsidRPr="008459EA" w:rsidRDefault="00610627" w:rsidP="00610627">
      <w:pPr>
        <w:jc w:val="center"/>
        <w:rPr>
          <w:b/>
          <w:sz w:val="28"/>
          <w:szCs w:val="28"/>
        </w:rPr>
      </w:pPr>
      <w:r w:rsidRPr="008459EA">
        <w:rPr>
          <w:b/>
          <w:sz w:val="28"/>
          <w:szCs w:val="28"/>
        </w:rPr>
        <w:t xml:space="preserve">Муниципальное образование   </w:t>
      </w:r>
      <w:r w:rsidR="00770020">
        <w:rPr>
          <w:b/>
          <w:bCs/>
          <w:sz w:val="28"/>
          <w:szCs w:val="28"/>
        </w:rPr>
        <w:t>сельское поселение «</w:t>
      </w:r>
      <w:proofErr w:type="spellStart"/>
      <w:r w:rsidR="00770020">
        <w:rPr>
          <w:b/>
          <w:bCs/>
          <w:sz w:val="28"/>
          <w:szCs w:val="28"/>
        </w:rPr>
        <w:t>Шаралдайское</w:t>
      </w:r>
      <w:proofErr w:type="spellEnd"/>
      <w:r w:rsidRPr="008459EA">
        <w:rPr>
          <w:b/>
          <w:bCs/>
          <w:sz w:val="28"/>
          <w:szCs w:val="28"/>
        </w:rPr>
        <w:t>»</w:t>
      </w:r>
    </w:p>
    <w:p w:rsidR="00610627" w:rsidRPr="008459EA" w:rsidRDefault="00610627" w:rsidP="006106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8459EA">
        <w:rPr>
          <w:b/>
          <w:bCs/>
          <w:sz w:val="28"/>
          <w:szCs w:val="28"/>
        </w:rPr>
        <w:t>Мухоршибирского</w:t>
      </w:r>
      <w:proofErr w:type="spellEnd"/>
      <w:r w:rsidRPr="008459EA">
        <w:rPr>
          <w:b/>
          <w:bCs/>
          <w:sz w:val="28"/>
          <w:szCs w:val="28"/>
        </w:rPr>
        <w:t xml:space="preserve"> района Республики Бурятия</w:t>
      </w:r>
    </w:p>
    <w:p w:rsidR="00610627" w:rsidRPr="008459EA" w:rsidRDefault="00770020" w:rsidP="0061062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671342</w:t>
      </w:r>
      <w:r w:rsidR="00610627" w:rsidRPr="008459EA">
        <w:rPr>
          <w:sz w:val="28"/>
          <w:szCs w:val="28"/>
        </w:rPr>
        <w:t xml:space="preserve">, Республика Бурятия, </w:t>
      </w:r>
      <w:proofErr w:type="spellStart"/>
      <w:r w:rsidR="00610627" w:rsidRPr="008459EA">
        <w:rPr>
          <w:sz w:val="28"/>
          <w:szCs w:val="28"/>
        </w:rPr>
        <w:t>М</w:t>
      </w:r>
      <w:r>
        <w:rPr>
          <w:sz w:val="28"/>
          <w:szCs w:val="28"/>
        </w:rPr>
        <w:t>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Шаралдай</w:t>
      </w:r>
      <w:proofErr w:type="spellEnd"/>
      <w:r w:rsidR="00610627" w:rsidRPr="008459EA">
        <w:rPr>
          <w:sz w:val="28"/>
          <w:szCs w:val="28"/>
        </w:rPr>
        <w:t>,</w:t>
      </w:r>
    </w:p>
    <w:p w:rsidR="00610627" w:rsidRPr="008459EA" w:rsidRDefault="00770020" w:rsidP="00610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И. Калашникова</w:t>
      </w:r>
      <w:r w:rsidR="00610627" w:rsidRPr="008459EA">
        <w:rPr>
          <w:sz w:val="28"/>
          <w:szCs w:val="28"/>
        </w:rPr>
        <w:t xml:space="preserve"> дом 1</w:t>
      </w:r>
      <w:r>
        <w:rPr>
          <w:sz w:val="28"/>
          <w:szCs w:val="28"/>
        </w:rPr>
        <w:t>04</w:t>
      </w:r>
      <w:r w:rsidR="00610627" w:rsidRPr="008459EA">
        <w:rPr>
          <w:sz w:val="28"/>
          <w:szCs w:val="28"/>
        </w:rPr>
        <w:t>,</w:t>
      </w:r>
    </w:p>
    <w:p w:rsidR="00610627" w:rsidRPr="008459EA" w:rsidRDefault="00770020" w:rsidP="0061062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26-318</w:t>
      </w:r>
      <w:r w:rsidR="00610627" w:rsidRPr="008459EA">
        <w:rPr>
          <w:sz w:val="28"/>
          <w:szCs w:val="28"/>
        </w:rPr>
        <w:t xml:space="preserve">          </w:t>
      </w:r>
    </w:p>
    <w:p w:rsidR="00610627" w:rsidRPr="008459EA" w:rsidRDefault="00610627" w:rsidP="00610627">
      <w:pPr>
        <w:rPr>
          <w:sz w:val="28"/>
          <w:szCs w:val="28"/>
        </w:rPr>
      </w:pPr>
    </w:p>
    <w:p w:rsidR="00610627" w:rsidRPr="008459EA" w:rsidRDefault="00610627" w:rsidP="00610627">
      <w:pPr>
        <w:jc w:val="center"/>
        <w:outlineLvl w:val="0"/>
        <w:rPr>
          <w:sz w:val="28"/>
          <w:szCs w:val="28"/>
        </w:rPr>
      </w:pPr>
      <w:r w:rsidRPr="008459EA">
        <w:rPr>
          <w:sz w:val="28"/>
          <w:szCs w:val="28"/>
        </w:rPr>
        <w:t>РАСПОРЯЖЕНИЕ</w:t>
      </w:r>
    </w:p>
    <w:p w:rsidR="00610627" w:rsidRPr="008459EA" w:rsidRDefault="00610627" w:rsidP="00610627">
      <w:pPr>
        <w:rPr>
          <w:sz w:val="28"/>
          <w:szCs w:val="28"/>
        </w:rPr>
      </w:pPr>
    </w:p>
    <w:p w:rsidR="00610627" w:rsidRPr="008459EA" w:rsidRDefault="00610627" w:rsidP="00610627">
      <w:pPr>
        <w:rPr>
          <w:sz w:val="28"/>
          <w:szCs w:val="28"/>
        </w:rPr>
      </w:pPr>
    </w:p>
    <w:p w:rsidR="00610627" w:rsidRDefault="00770020" w:rsidP="006106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аралдай</w:t>
      </w:r>
      <w:proofErr w:type="spellEnd"/>
      <w:r w:rsidR="00610627" w:rsidRPr="008459EA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610627" w:rsidRPr="008459EA">
        <w:rPr>
          <w:sz w:val="28"/>
          <w:szCs w:val="28"/>
        </w:rPr>
        <w:t xml:space="preserve">     № </w:t>
      </w:r>
      <w:r>
        <w:rPr>
          <w:sz w:val="28"/>
          <w:szCs w:val="28"/>
        </w:rPr>
        <w:t>14</w:t>
      </w:r>
    </w:p>
    <w:p w:rsidR="00610627" w:rsidRPr="008459EA" w:rsidRDefault="00610627" w:rsidP="00610627">
      <w:pPr>
        <w:rPr>
          <w:sz w:val="28"/>
          <w:szCs w:val="28"/>
        </w:rPr>
      </w:pPr>
      <w:r w:rsidRPr="008459EA">
        <w:rPr>
          <w:sz w:val="28"/>
          <w:szCs w:val="28"/>
        </w:rPr>
        <w:t xml:space="preserve">от  </w:t>
      </w:r>
      <w:r w:rsidR="00770020">
        <w:rPr>
          <w:sz w:val="28"/>
          <w:szCs w:val="28"/>
        </w:rPr>
        <w:t>20</w:t>
      </w:r>
      <w:r w:rsidRPr="008459EA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8459EA">
        <w:rPr>
          <w:sz w:val="28"/>
          <w:szCs w:val="28"/>
        </w:rPr>
        <w:t xml:space="preserve"> г. </w:t>
      </w:r>
    </w:p>
    <w:p w:rsidR="00610627" w:rsidRPr="008459EA" w:rsidRDefault="00610627" w:rsidP="00610627">
      <w:pPr>
        <w:rPr>
          <w:sz w:val="28"/>
          <w:szCs w:val="28"/>
        </w:rPr>
      </w:pPr>
    </w:p>
    <w:p w:rsidR="00610627" w:rsidRPr="008459EA" w:rsidRDefault="00610627" w:rsidP="0061062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27" w:rsidRPr="008459EA" w:rsidRDefault="00610627" w:rsidP="0061062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мероприятий</w:t>
      </w:r>
    </w:p>
    <w:p w:rsidR="00610627" w:rsidRDefault="00610627" w:rsidP="006106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увеличению доходного потенциала и </w:t>
      </w:r>
    </w:p>
    <w:p w:rsidR="00610627" w:rsidRDefault="00610627" w:rsidP="006106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оптимизации расходов бюджета сельского</w:t>
      </w:r>
    </w:p>
    <w:p w:rsidR="00610627" w:rsidRDefault="00770020" w:rsidP="006106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Шаралдайское</w:t>
      </w:r>
      <w:proofErr w:type="spellEnd"/>
      <w:r w:rsidR="00610627" w:rsidRPr="008459E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10627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DD769B" w:rsidRPr="008459EA" w:rsidRDefault="00DD769B" w:rsidP="006106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10627" w:rsidRDefault="00610627" w:rsidP="0061062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70020" w:rsidRDefault="00610627" w:rsidP="00610627">
      <w:pPr>
        <w:pStyle w:val="1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</w:t>
      </w:r>
      <w:r w:rsidRPr="00786075">
        <w:rPr>
          <w:b w:val="0"/>
          <w:i w:val="0"/>
          <w:color w:val="000000"/>
          <w:sz w:val="28"/>
          <w:szCs w:val="28"/>
        </w:rPr>
        <w:t>В целях пополнения доходной части бюджета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786075">
        <w:rPr>
          <w:b w:val="0"/>
          <w:i w:val="0"/>
          <w:color w:val="000000"/>
          <w:sz w:val="28"/>
          <w:szCs w:val="28"/>
        </w:rPr>
        <w:t xml:space="preserve"> сельского поселения </w:t>
      </w:r>
      <w:r w:rsidR="00770020">
        <w:rPr>
          <w:b w:val="0"/>
          <w:i w:val="0"/>
          <w:color w:val="000000"/>
          <w:sz w:val="28"/>
          <w:szCs w:val="28"/>
        </w:rPr>
        <w:t>«</w:t>
      </w:r>
      <w:proofErr w:type="spellStart"/>
      <w:r w:rsidR="00770020">
        <w:rPr>
          <w:b w:val="0"/>
          <w:i w:val="0"/>
          <w:color w:val="000000"/>
          <w:sz w:val="28"/>
          <w:szCs w:val="28"/>
        </w:rPr>
        <w:t>Шаралдайское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» </w:t>
      </w:r>
      <w:r w:rsidRPr="00786075">
        <w:rPr>
          <w:b w:val="0"/>
          <w:i w:val="0"/>
          <w:color w:val="000000"/>
          <w:sz w:val="28"/>
          <w:szCs w:val="28"/>
        </w:rPr>
        <w:t xml:space="preserve">и эффективного расходования бюджетных средств  Администрация </w:t>
      </w:r>
      <w:r w:rsidR="00770020">
        <w:rPr>
          <w:b w:val="0"/>
          <w:i w:val="0"/>
          <w:color w:val="000000"/>
          <w:sz w:val="28"/>
          <w:szCs w:val="28"/>
        </w:rPr>
        <w:t>МО СП «</w:t>
      </w:r>
      <w:proofErr w:type="spellStart"/>
      <w:r w:rsidR="00770020">
        <w:rPr>
          <w:b w:val="0"/>
          <w:i w:val="0"/>
          <w:color w:val="000000"/>
          <w:sz w:val="28"/>
          <w:szCs w:val="28"/>
        </w:rPr>
        <w:t>Шаралдайское</w:t>
      </w:r>
      <w:proofErr w:type="spellEnd"/>
      <w:r>
        <w:rPr>
          <w:b w:val="0"/>
          <w:i w:val="0"/>
          <w:color w:val="000000"/>
          <w:sz w:val="28"/>
          <w:szCs w:val="28"/>
        </w:rPr>
        <w:t>»</w:t>
      </w:r>
    </w:p>
    <w:p w:rsidR="00610627" w:rsidRDefault="00770020" w:rsidP="00610627">
      <w:pPr>
        <w:pStyle w:val="1"/>
        <w:rPr>
          <w:b w:val="0"/>
          <w:spacing w:val="2"/>
          <w:shd w:val="clear" w:color="auto" w:fill="FFFFFF"/>
        </w:rPr>
      </w:pPr>
      <w:r>
        <w:rPr>
          <w:b w:val="0"/>
          <w:i w:val="0"/>
          <w:color w:val="000000"/>
          <w:sz w:val="28"/>
          <w:szCs w:val="28"/>
        </w:rPr>
        <w:t xml:space="preserve">          </w:t>
      </w:r>
      <w:r w:rsidR="00610627">
        <w:rPr>
          <w:b w:val="0"/>
          <w:i w:val="0"/>
          <w:color w:val="000000"/>
          <w:sz w:val="28"/>
          <w:szCs w:val="28"/>
        </w:rPr>
        <w:t xml:space="preserve"> </w:t>
      </w:r>
      <w:r w:rsidR="00610627" w:rsidRPr="008459EA">
        <w:rPr>
          <w:i w:val="0"/>
          <w:spacing w:val="2"/>
          <w:shd w:val="clear" w:color="auto" w:fill="FFFFFF"/>
        </w:rPr>
        <w:t>РАСПОРЯЖАЮСЬ:</w:t>
      </w:r>
    </w:p>
    <w:p w:rsidR="00610627" w:rsidRPr="00252552" w:rsidRDefault="00610627" w:rsidP="00610627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610627" w:rsidRDefault="00DD769B" w:rsidP="00DD769B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610627">
        <w:rPr>
          <w:sz w:val="28"/>
        </w:rPr>
        <w:t xml:space="preserve">Утвердить план мероприятий по увеличению доходов и оптимизации расходов бюджета  </w:t>
      </w:r>
      <w:r w:rsidR="00770020">
        <w:rPr>
          <w:sz w:val="28"/>
        </w:rPr>
        <w:t>сельского поселения «</w:t>
      </w:r>
      <w:proofErr w:type="spellStart"/>
      <w:r w:rsidR="00770020">
        <w:rPr>
          <w:sz w:val="28"/>
        </w:rPr>
        <w:t>Шаралдайское</w:t>
      </w:r>
      <w:proofErr w:type="spellEnd"/>
      <w:r w:rsidR="00610627">
        <w:rPr>
          <w:sz w:val="28"/>
        </w:rPr>
        <w:t>»</w:t>
      </w:r>
      <w:r w:rsidR="00770020">
        <w:rPr>
          <w:sz w:val="28"/>
        </w:rPr>
        <w:t xml:space="preserve"> </w:t>
      </w:r>
      <w:r w:rsidR="00610627">
        <w:rPr>
          <w:sz w:val="28"/>
        </w:rPr>
        <w:t xml:space="preserve">на 2018 – 2020 годы </w:t>
      </w:r>
      <w:proofErr w:type="gramStart"/>
      <w:r w:rsidR="00610627">
        <w:rPr>
          <w:sz w:val="28"/>
        </w:rPr>
        <w:t>согласно приложения</w:t>
      </w:r>
      <w:proofErr w:type="gramEnd"/>
      <w:r w:rsidR="00610627">
        <w:rPr>
          <w:sz w:val="28"/>
        </w:rPr>
        <w:t xml:space="preserve"> к настоящему распоряжению.</w:t>
      </w:r>
    </w:p>
    <w:p w:rsidR="00610627" w:rsidRDefault="00DD769B" w:rsidP="00DD769B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610627" w:rsidRPr="008459EA">
        <w:rPr>
          <w:sz w:val="28"/>
          <w:szCs w:val="28"/>
        </w:rPr>
        <w:t>Настоящее распоряжение вступает в силу со дня его подписания</w:t>
      </w:r>
      <w:r w:rsidR="00610627">
        <w:rPr>
          <w:sz w:val="28"/>
          <w:szCs w:val="28"/>
        </w:rPr>
        <w:t>.</w:t>
      </w:r>
    </w:p>
    <w:p w:rsidR="00610627" w:rsidRDefault="00DD769B" w:rsidP="00DD769B">
      <w:pPr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610627">
        <w:rPr>
          <w:sz w:val="28"/>
        </w:rPr>
        <w:t>Контроль за</w:t>
      </w:r>
      <w:proofErr w:type="gramEnd"/>
      <w:r w:rsidR="00610627">
        <w:rPr>
          <w:sz w:val="28"/>
        </w:rPr>
        <w:t xml:space="preserve"> исполнением нас</w:t>
      </w:r>
      <w:r w:rsidR="00770020">
        <w:rPr>
          <w:sz w:val="28"/>
        </w:rPr>
        <w:t>тоящего распоряжения оставляю за собой.</w:t>
      </w:r>
    </w:p>
    <w:p w:rsidR="00610627" w:rsidRDefault="00610627" w:rsidP="00DD769B">
      <w:pPr>
        <w:spacing w:line="276" w:lineRule="auto"/>
        <w:ind w:left="840"/>
        <w:jc w:val="both"/>
        <w:rPr>
          <w:sz w:val="28"/>
        </w:rPr>
      </w:pPr>
    </w:p>
    <w:p w:rsidR="00610627" w:rsidRDefault="00610627" w:rsidP="00DD769B">
      <w:pPr>
        <w:spacing w:line="276" w:lineRule="auto"/>
        <w:ind w:left="840"/>
        <w:jc w:val="both"/>
        <w:rPr>
          <w:sz w:val="28"/>
        </w:rPr>
      </w:pPr>
      <w:r>
        <w:rPr>
          <w:sz w:val="28"/>
        </w:rPr>
        <w:t xml:space="preserve"> </w:t>
      </w:r>
    </w:p>
    <w:p w:rsidR="00610627" w:rsidRDefault="00610627" w:rsidP="00DD769B">
      <w:pPr>
        <w:spacing w:line="276" w:lineRule="auto"/>
        <w:ind w:firstLine="480"/>
        <w:jc w:val="both"/>
        <w:rPr>
          <w:sz w:val="26"/>
          <w:szCs w:val="26"/>
        </w:rPr>
      </w:pPr>
    </w:p>
    <w:p w:rsidR="00610627" w:rsidRDefault="00610627" w:rsidP="00610627">
      <w:pPr>
        <w:spacing w:line="360" w:lineRule="auto"/>
        <w:ind w:firstLine="480"/>
        <w:jc w:val="both"/>
        <w:rPr>
          <w:sz w:val="26"/>
          <w:szCs w:val="26"/>
        </w:rPr>
      </w:pPr>
    </w:p>
    <w:p w:rsidR="00610627" w:rsidRDefault="00610627" w:rsidP="00610627">
      <w:pPr>
        <w:spacing w:line="360" w:lineRule="auto"/>
        <w:ind w:firstLine="480"/>
        <w:jc w:val="both"/>
        <w:rPr>
          <w:sz w:val="26"/>
          <w:szCs w:val="26"/>
        </w:rPr>
      </w:pPr>
    </w:p>
    <w:p w:rsidR="00610627" w:rsidRDefault="00610627" w:rsidP="00610627">
      <w:pPr>
        <w:spacing w:line="360" w:lineRule="auto"/>
        <w:ind w:firstLine="480"/>
        <w:jc w:val="both"/>
        <w:rPr>
          <w:sz w:val="26"/>
          <w:szCs w:val="26"/>
        </w:rPr>
      </w:pPr>
    </w:p>
    <w:p w:rsidR="00610627" w:rsidRPr="007210A5" w:rsidRDefault="00610627" w:rsidP="00610627">
      <w:pPr>
        <w:spacing w:line="360" w:lineRule="auto"/>
        <w:ind w:firstLine="480"/>
        <w:jc w:val="both"/>
        <w:rPr>
          <w:sz w:val="26"/>
          <w:szCs w:val="26"/>
        </w:rPr>
      </w:pPr>
    </w:p>
    <w:p w:rsidR="00610627" w:rsidRDefault="00770020" w:rsidP="00610627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Шаралдайское</w:t>
      </w:r>
      <w:proofErr w:type="spellEnd"/>
      <w:r w:rsidR="0061062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А.Г. </w:t>
      </w:r>
      <w:proofErr w:type="spellStart"/>
      <w:r>
        <w:rPr>
          <w:sz w:val="28"/>
          <w:szCs w:val="28"/>
        </w:rPr>
        <w:t>Голендухин</w:t>
      </w:r>
      <w:proofErr w:type="spellEnd"/>
    </w:p>
    <w:p w:rsidR="00610627" w:rsidRDefault="00610627" w:rsidP="00610627">
      <w:pPr>
        <w:spacing w:line="360" w:lineRule="auto"/>
        <w:ind w:firstLine="480"/>
        <w:jc w:val="both"/>
        <w:rPr>
          <w:sz w:val="28"/>
          <w:szCs w:val="28"/>
        </w:rPr>
      </w:pPr>
    </w:p>
    <w:p w:rsidR="00610627" w:rsidRDefault="00610627" w:rsidP="00610627">
      <w:pPr>
        <w:spacing w:line="360" w:lineRule="auto"/>
        <w:ind w:firstLine="480"/>
        <w:jc w:val="both"/>
        <w:rPr>
          <w:sz w:val="28"/>
          <w:szCs w:val="28"/>
        </w:rPr>
      </w:pPr>
    </w:p>
    <w:p w:rsidR="00366AD2" w:rsidRDefault="00366AD2" w:rsidP="00672623"/>
    <w:p w:rsidR="00366AD2" w:rsidRDefault="00366AD2" w:rsidP="00672623"/>
    <w:p w:rsidR="00366AD2" w:rsidRDefault="00366AD2" w:rsidP="00672623"/>
    <w:p w:rsidR="00366AD2" w:rsidRDefault="00366AD2" w:rsidP="00796031">
      <w:pPr>
        <w:spacing w:line="360" w:lineRule="auto"/>
        <w:ind w:firstLine="480"/>
        <w:jc w:val="both"/>
        <w:rPr>
          <w:sz w:val="28"/>
          <w:szCs w:val="28"/>
        </w:rPr>
      </w:pPr>
    </w:p>
    <w:p w:rsidR="002369E1" w:rsidRDefault="002369E1" w:rsidP="00796031">
      <w:pPr>
        <w:spacing w:line="360" w:lineRule="auto"/>
        <w:ind w:firstLine="480"/>
        <w:jc w:val="both"/>
        <w:rPr>
          <w:sz w:val="28"/>
          <w:szCs w:val="28"/>
        </w:rPr>
      </w:pPr>
    </w:p>
    <w:p w:rsidR="002369E1" w:rsidRDefault="002369E1" w:rsidP="00796031">
      <w:pPr>
        <w:spacing w:line="360" w:lineRule="auto"/>
        <w:ind w:firstLine="480"/>
        <w:jc w:val="both"/>
        <w:rPr>
          <w:sz w:val="28"/>
          <w:szCs w:val="28"/>
        </w:rPr>
      </w:pPr>
    </w:p>
    <w:p w:rsidR="00F96EE5" w:rsidRPr="009D0593" w:rsidRDefault="00F96EE5" w:rsidP="00F96EE5">
      <w:pPr>
        <w:widowControl w:val="0"/>
        <w:autoSpaceDE w:val="0"/>
        <w:autoSpaceDN w:val="0"/>
        <w:adjustRightInd w:val="0"/>
        <w:jc w:val="right"/>
      </w:pPr>
      <w:r w:rsidRPr="009D0593">
        <w:t xml:space="preserve">Приложение </w:t>
      </w:r>
    </w:p>
    <w:p w:rsidR="00F96EE5" w:rsidRPr="009D0593" w:rsidRDefault="00F96EE5" w:rsidP="00F96EE5">
      <w:pPr>
        <w:widowControl w:val="0"/>
        <w:autoSpaceDE w:val="0"/>
        <w:autoSpaceDN w:val="0"/>
        <w:adjustRightInd w:val="0"/>
        <w:jc w:val="right"/>
      </w:pPr>
      <w:r w:rsidRPr="009D0593">
        <w:t xml:space="preserve">к </w:t>
      </w:r>
      <w:r>
        <w:t>Распоряжению</w:t>
      </w:r>
      <w:r w:rsidRPr="009D0593">
        <w:t xml:space="preserve"> администрации                    </w:t>
      </w:r>
    </w:p>
    <w:p w:rsidR="00F96EE5" w:rsidRPr="009D0593" w:rsidRDefault="00F96EE5" w:rsidP="00F96EE5">
      <w:pPr>
        <w:widowControl w:val="0"/>
        <w:autoSpaceDE w:val="0"/>
        <w:autoSpaceDN w:val="0"/>
        <w:adjustRightInd w:val="0"/>
        <w:jc w:val="right"/>
      </w:pPr>
      <w:r w:rsidRPr="009D0593">
        <w:t xml:space="preserve"> муниципального образования</w:t>
      </w:r>
    </w:p>
    <w:p w:rsidR="00F96EE5" w:rsidRPr="009D0593" w:rsidRDefault="00F96EE5" w:rsidP="00F96EE5">
      <w:pPr>
        <w:widowControl w:val="0"/>
        <w:autoSpaceDE w:val="0"/>
        <w:autoSpaceDN w:val="0"/>
        <w:adjustRightInd w:val="0"/>
        <w:jc w:val="right"/>
      </w:pPr>
      <w:r w:rsidRPr="009D0593">
        <w:t xml:space="preserve"> сельского поселения  «</w:t>
      </w:r>
      <w:proofErr w:type="spellStart"/>
      <w:r w:rsidR="00770020">
        <w:t>Шаралдайское</w:t>
      </w:r>
      <w:proofErr w:type="spellEnd"/>
      <w:r w:rsidRPr="009D0593">
        <w:t>»                                                                                                                   от «</w:t>
      </w:r>
      <w:r w:rsidRPr="009D0593">
        <w:softHyphen/>
      </w:r>
      <w:r w:rsidRPr="009D0593">
        <w:softHyphen/>
      </w:r>
      <w:r w:rsidRPr="009D0593">
        <w:softHyphen/>
      </w:r>
      <w:r w:rsidRPr="009D0593">
        <w:softHyphen/>
      </w:r>
      <w:r w:rsidR="00770020">
        <w:t>20</w:t>
      </w:r>
      <w:r w:rsidRPr="009D0593">
        <w:t>»</w:t>
      </w:r>
      <w:r>
        <w:t xml:space="preserve"> апреля</w:t>
      </w:r>
      <w:r w:rsidRPr="009D0593">
        <w:t xml:space="preserve">  201</w:t>
      </w:r>
      <w:r>
        <w:t>8</w:t>
      </w:r>
      <w:r w:rsidRPr="009D0593">
        <w:t xml:space="preserve"> г. №</w:t>
      </w:r>
      <w:r w:rsidR="00770020">
        <w:t>13</w:t>
      </w:r>
      <w:r w:rsidRPr="009D0593">
        <w:t xml:space="preserve"> </w:t>
      </w:r>
    </w:p>
    <w:p w:rsidR="00786075" w:rsidRPr="00F96EE5" w:rsidRDefault="00786075" w:rsidP="00786075">
      <w:pPr>
        <w:jc w:val="center"/>
        <w:rPr>
          <w:color w:val="000000"/>
          <w:sz w:val="28"/>
          <w:szCs w:val="28"/>
        </w:rPr>
      </w:pPr>
    </w:p>
    <w:p w:rsidR="00610627" w:rsidRDefault="005E75E3" w:rsidP="005E75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  <w:r w:rsidR="00786075" w:rsidRPr="000D5E22">
        <w:rPr>
          <w:b/>
          <w:bCs/>
          <w:color w:val="000000"/>
        </w:rPr>
        <w:t xml:space="preserve"> мероприятий по </w:t>
      </w:r>
      <w:r>
        <w:rPr>
          <w:b/>
          <w:bCs/>
          <w:color w:val="000000"/>
        </w:rPr>
        <w:t xml:space="preserve"> </w:t>
      </w:r>
      <w:r w:rsidR="00066506">
        <w:rPr>
          <w:b/>
          <w:bCs/>
          <w:color w:val="000000"/>
        </w:rPr>
        <w:t xml:space="preserve">увеличению </w:t>
      </w:r>
      <w:r w:rsidR="00610627">
        <w:rPr>
          <w:b/>
          <w:bCs/>
          <w:color w:val="000000"/>
        </w:rPr>
        <w:t xml:space="preserve">доходов и </w:t>
      </w:r>
      <w:r>
        <w:rPr>
          <w:b/>
          <w:bCs/>
          <w:color w:val="000000"/>
        </w:rPr>
        <w:t xml:space="preserve">оптимизации расходов  </w:t>
      </w:r>
      <w:r w:rsidR="00786075" w:rsidRPr="000D5E22">
        <w:rPr>
          <w:b/>
          <w:bCs/>
          <w:color w:val="000000"/>
        </w:rPr>
        <w:t xml:space="preserve">бюджета </w:t>
      </w:r>
      <w:r>
        <w:rPr>
          <w:b/>
          <w:bCs/>
          <w:color w:val="000000"/>
        </w:rPr>
        <w:t xml:space="preserve"> </w:t>
      </w:r>
    </w:p>
    <w:p w:rsidR="00786075" w:rsidRPr="000D5E22" w:rsidRDefault="005E75E3" w:rsidP="005E75E3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МО </w:t>
      </w:r>
      <w:r w:rsidR="00610627">
        <w:rPr>
          <w:b/>
          <w:bCs/>
          <w:color w:val="000000"/>
        </w:rPr>
        <w:t xml:space="preserve">СП </w:t>
      </w:r>
      <w:r>
        <w:rPr>
          <w:b/>
          <w:bCs/>
          <w:color w:val="000000"/>
        </w:rPr>
        <w:t>«</w:t>
      </w:r>
      <w:r w:rsidR="00770020">
        <w:rPr>
          <w:b/>
          <w:bCs/>
          <w:color w:val="000000"/>
        </w:rPr>
        <w:t>Шаралдайское</w:t>
      </w:r>
      <w:r w:rsidR="00610627">
        <w:rPr>
          <w:b/>
          <w:bCs/>
          <w:color w:val="000000"/>
        </w:rPr>
        <w:t xml:space="preserve">» </w:t>
      </w:r>
      <w:r w:rsidR="00786075" w:rsidRPr="000D5E22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8– 2020</w:t>
      </w:r>
      <w:r w:rsidR="00BE56CF">
        <w:rPr>
          <w:b/>
          <w:bCs/>
          <w:color w:val="000000"/>
        </w:rPr>
        <w:t xml:space="preserve"> </w:t>
      </w:r>
      <w:r w:rsidR="00786075" w:rsidRPr="000D5E22">
        <w:rPr>
          <w:b/>
          <w:bCs/>
          <w:color w:val="000000"/>
        </w:rPr>
        <w:t xml:space="preserve"> год</w:t>
      </w:r>
      <w:r w:rsidR="00BE56CF">
        <w:rPr>
          <w:b/>
          <w:bCs/>
          <w:color w:val="000000"/>
        </w:rPr>
        <w:t>ы</w:t>
      </w:r>
    </w:p>
    <w:tbl>
      <w:tblPr>
        <w:tblW w:w="1049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679"/>
        <w:gridCol w:w="1559"/>
        <w:gridCol w:w="2127"/>
        <w:gridCol w:w="2409"/>
      </w:tblGrid>
      <w:tr w:rsidR="006D7120" w:rsidRPr="006D7120" w:rsidTr="00F96EE5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F96EE5">
              <w:rPr>
                <w:color w:val="444444"/>
                <w:sz w:val="28"/>
                <w:szCs w:val="28"/>
              </w:rPr>
              <w:t>п</w:t>
            </w:r>
            <w:proofErr w:type="gramEnd"/>
            <w:r w:rsidRPr="00F96EE5">
              <w:rPr>
                <w:color w:val="444444"/>
                <w:sz w:val="28"/>
                <w:szCs w:val="28"/>
              </w:rPr>
              <w:t>/п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Ожидаемый результат</w:t>
            </w:r>
          </w:p>
        </w:tc>
      </w:tr>
      <w:tr w:rsidR="006D7120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5</w:t>
            </w:r>
          </w:p>
        </w:tc>
      </w:tr>
      <w:tr w:rsidR="006D7120" w:rsidRPr="006D7120" w:rsidTr="00791E81"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791E81" w:rsidP="0014303D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D7120" w:rsidRPr="00F96EE5">
              <w:rPr>
                <w:color w:val="444444"/>
                <w:sz w:val="28"/>
                <w:szCs w:val="28"/>
              </w:rPr>
              <w:t>Мероприятия по увеличению налоговых и неналоговых доходов  бюджета</w:t>
            </w:r>
          </w:p>
        </w:tc>
      </w:tr>
      <w:tr w:rsidR="006D7120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791E81" w:rsidRPr="00F96EE5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F96EE5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Анализ  </w:t>
            </w:r>
            <w:r w:rsidR="00C7543C" w:rsidRPr="00F96EE5">
              <w:rPr>
                <w:color w:val="444444"/>
                <w:sz w:val="28"/>
                <w:szCs w:val="28"/>
              </w:rPr>
              <w:t xml:space="preserve"> обоснованности и </w:t>
            </w:r>
            <w:r w:rsidRPr="00F96EE5">
              <w:rPr>
                <w:color w:val="444444"/>
                <w:sz w:val="28"/>
                <w:szCs w:val="28"/>
              </w:rPr>
              <w:t xml:space="preserve">эффективности </w:t>
            </w:r>
            <w:r w:rsidR="00C7543C" w:rsidRPr="00F96EE5">
              <w:rPr>
                <w:color w:val="444444"/>
                <w:sz w:val="28"/>
                <w:szCs w:val="28"/>
              </w:rPr>
              <w:t xml:space="preserve">применения налоговых </w:t>
            </w:r>
            <w:r w:rsidRPr="00F96EE5">
              <w:rPr>
                <w:color w:val="444444"/>
                <w:sz w:val="28"/>
                <w:szCs w:val="28"/>
              </w:rPr>
              <w:t xml:space="preserve">льгот </w:t>
            </w:r>
            <w:r w:rsidR="00C7543C" w:rsidRPr="00F96EE5">
              <w:rPr>
                <w:color w:val="444444"/>
                <w:sz w:val="28"/>
                <w:szCs w:val="28"/>
              </w:rPr>
              <w:t>и принят</w:t>
            </w:r>
            <w:r w:rsidR="00F96EE5">
              <w:rPr>
                <w:color w:val="444444"/>
                <w:sz w:val="28"/>
                <w:szCs w:val="28"/>
              </w:rPr>
              <w:t>ые</w:t>
            </w:r>
            <w:r w:rsidR="00C7543C" w:rsidRPr="00F96EE5">
              <w:rPr>
                <w:color w:val="444444"/>
                <w:sz w:val="28"/>
                <w:szCs w:val="28"/>
              </w:rPr>
              <w:t xml:space="preserve"> меры по их оптимизации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21DE7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</w:t>
            </w:r>
            <w:r w:rsidR="006D7120" w:rsidRPr="00F96EE5">
              <w:rPr>
                <w:color w:val="444444"/>
                <w:sz w:val="28"/>
                <w:szCs w:val="28"/>
              </w:rPr>
              <w:t>жегодно до 01 августа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C7543C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 по</w:t>
            </w:r>
            <w:r w:rsidR="006D7120" w:rsidRPr="00F96EE5">
              <w:rPr>
                <w:color w:val="444444"/>
                <w:sz w:val="28"/>
                <w:szCs w:val="28"/>
              </w:rPr>
              <w:t xml:space="preserve"> имуществу и земельным отношениям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налоговых доходов</w:t>
            </w:r>
          </w:p>
        </w:tc>
      </w:tr>
      <w:tr w:rsidR="00D85F22" w:rsidRPr="006D7120" w:rsidTr="00F96EE5">
        <w:trPr>
          <w:trHeight w:val="29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1.2.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58256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Проведение сравнительного анализа ставок по местным налогам (земельный налог, налог на доходы физических 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554575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2018-2020 </w:t>
            </w:r>
            <w:r w:rsidR="00D85F22" w:rsidRPr="00F96EE5">
              <w:rPr>
                <w:color w:val="444444"/>
                <w:sz w:val="28"/>
                <w:szCs w:val="28"/>
              </w:rPr>
              <w:t>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C7543C" w:rsidP="00E51FD9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Специалист 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по имуществу и земельным отношениям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Увеличение налоговых доходов </w:t>
            </w:r>
          </w:p>
        </w:tc>
      </w:tr>
      <w:tr w:rsidR="006D7120" w:rsidRPr="006D7120" w:rsidTr="00F96EE5">
        <w:trPr>
          <w:trHeight w:val="2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D7120" w:rsidRPr="00F96EE5"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D85F22" w:rsidP="0058256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>Мониторинг уплаты налога на землю и налога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C7543C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налоговых доходов</w:t>
            </w:r>
          </w:p>
        </w:tc>
      </w:tr>
      <w:tr w:rsidR="006D7120" w:rsidRPr="006D7120" w:rsidTr="00F96EE5">
        <w:trPr>
          <w:trHeight w:val="97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D7120" w:rsidRPr="00F96EE5"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58256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Проведение анализа исполнения местного бюджета по налоговым и неналоговым доходам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C7543C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Увеличение налоговых и неналоговых доходов </w:t>
            </w:r>
          </w:p>
        </w:tc>
      </w:tr>
      <w:tr w:rsidR="006D7120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D7120" w:rsidRPr="00F96EE5"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Идентификация сведений о землепользователях и земельных участках в границах муниципального образования и осуществление межведомственного обмена информационными данными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C7543C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 по имуществу и земельным отношениям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налоговых доходов в местный бюджет</w:t>
            </w:r>
          </w:p>
        </w:tc>
      </w:tr>
      <w:tr w:rsidR="00D85F22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D85F22" w:rsidRPr="00F96EE5">
              <w:rPr>
                <w:color w:val="444444"/>
                <w:sz w:val="28"/>
                <w:szCs w:val="28"/>
              </w:rPr>
              <w:t>6.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E237BE" w:rsidP="00066506">
            <w:pPr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F96EE5">
              <w:rPr>
                <w:color w:val="000000"/>
                <w:sz w:val="28"/>
                <w:szCs w:val="28"/>
              </w:rPr>
              <w:t>Росреестре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FB210D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раз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582566" w:rsidP="00E51FD9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</w:t>
            </w:r>
            <w:r w:rsidR="00066506" w:rsidRPr="00F96EE5">
              <w:rPr>
                <w:color w:val="444444"/>
                <w:sz w:val="28"/>
                <w:szCs w:val="28"/>
              </w:rPr>
              <w:t xml:space="preserve"> 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по имуществу и земельным отношениям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налоговых доходов в местный бюджет</w:t>
            </w:r>
          </w:p>
        </w:tc>
      </w:tr>
      <w:tr w:rsidR="006D7120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D7120" w:rsidRPr="00F96EE5"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Проведение подвор</w:t>
            </w:r>
            <w:r w:rsidR="00582566" w:rsidRPr="00F96EE5">
              <w:rPr>
                <w:color w:val="444444"/>
                <w:sz w:val="28"/>
                <w:szCs w:val="28"/>
              </w:rPr>
              <w:t>ного</w:t>
            </w:r>
            <w:r w:rsidRPr="00F96EE5">
              <w:rPr>
                <w:color w:val="444444"/>
                <w:sz w:val="28"/>
                <w:szCs w:val="28"/>
              </w:rPr>
              <w:t xml:space="preserve"> обхода личных подсобных хозяйств в целях актуализации данных </w:t>
            </w:r>
            <w:proofErr w:type="spellStart"/>
            <w:r w:rsidRPr="00F96EE5">
              <w:rPr>
                <w:color w:val="444444"/>
                <w:sz w:val="28"/>
                <w:szCs w:val="28"/>
              </w:rPr>
              <w:lastRenderedPageBreak/>
              <w:t>похозяйственного</w:t>
            </w:r>
            <w:proofErr w:type="spellEnd"/>
            <w:r w:rsidRPr="00F96EE5">
              <w:rPr>
                <w:color w:val="444444"/>
                <w:sz w:val="28"/>
                <w:szCs w:val="28"/>
              </w:rPr>
              <w:t xml:space="preserve">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0" w:rsidRPr="00F96EE5" w:rsidRDefault="006D7120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Обеспечение своевременного обновления сведений, </w:t>
            </w:r>
            <w:r w:rsidRPr="00F96EE5">
              <w:rPr>
                <w:color w:val="444444"/>
                <w:sz w:val="28"/>
                <w:szCs w:val="28"/>
              </w:rPr>
              <w:lastRenderedPageBreak/>
              <w:t>необходимых для начисления местных налогов</w:t>
            </w:r>
          </w:p>
        </w:tc>
      </w:tr>
      <w:tr w:rsidR="00D85F22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lastRenderedPageBreak/>
              <w:t>1.</w:t>
            </w:r>
            <w:r w:rsidR="00D85F22" w:rsidRPr="00F96EE5"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Информирование налогоплательщиков о порядке и сроках уплаты местных налогов</w:t>
            </w:r>
            <w:r w:rsidR="00FB210D" w:rsidRPr="00F96EE5">
              <w:rPr>
                <w:color w:val="444444"/>
                <w:sz w:val="28"/>
                <w:szCs w:val="28"/>
              </w:rPr>
              <w:t xml:space="preserve">   (на информационных стендах)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FB210D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E51FD9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Повышение налогового потенциала муниципального образования</w:t>
            </w:r>
          </w:p>
        </w:tc>
      </w:tr>
      <w:tr w:rsidR="00D85F22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D85F22" w:rsidRPr="00F96EE5"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Оформление невостребованных земельных долей сельскохозяйственного назначения в собственность муниципального образования с целью дальнейше</w:t>
            </w:r>
            <w:r w:rsidR="00E237BE" w:rsidRPr="00F96EE5">
              <w:rPr>
                <w:color w:val="444444"/>
                <w:sz w:val="28"/>
                <w:szCs w:val="28"/>
              </w:rPr>
              <w:t>й продажи сельскохозяйственным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 2018</w:t>
            </w:r>
            <w:r w:rsidR="00621DE7" w:rsidRPr="00F96EE5">
              <w:rPr>
                <w:color w:val="444444"/>
                <w:sz w:val="28"/>
                <w:szCs w:val="28"/>
              </w:rPr>
              <w:t>-2019 годы</w:t>
            </w:r>
            <w:r w:rsidRPr="00F96EE5">
              <w:rPr>
                <w:color w:val="444444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A4580F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Специалист 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 по имуществу и земельным отношениям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D85F22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налогооблагаемой базы</w:t>
            </w:r>
          </w:p>
        </w:tc>
      </w:tr>
      <w:tr w:rsidR="009B710B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0B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21DE7" w:rsidRPr="00F96EE5">
              <w:rPr>
                <w:color w:val="444444"/>
                <w:sz w:val="28"/>
                <w:szCs w:val="28"/>
              </w:rPr>
              <w:t>10</w:t>
            </w:r>
            <w:r w:rsidR="00554575" w:rsidRPr="00F96EE5">
              <w:rPr>
                <w:color w:val="444444"/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0B" w:rsidRPr="00F96EE5" w:rsidRDefault="009B710B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>Организация работы по сокращению объема недоимки по налогам с физическими и юридическими лицами (заседания комиссии)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0B" w:rsidRPr="00F96EE5" w:rsidRDefault="009B710B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0B" w:rsidRPr="00F96EE5" w:rsidRDefault="00A4580F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0B" w:rsidRPr="00F96EE5" w:rsidRDefault="009B710B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налоговых и неналоговых доходов</w:t>
            </w:r>
          </w:p>
        </w:tc>
      </w:tr>
      <w:tr w:rsidR="00E237BE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BE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621DE7" w:rsidRPr="00F96EE5">
              <w:rPr>
                <w:color w:val="444444"/>
                <w:sz w:val="28"/>
                <w:szCs w:val="28"/>
              </w:rPr>
              <w:t>11</w:t>
            </w:r>
            <w:r w:rsidR="00554575" w:rsidRPr="00F96EE5">
              <w:rPr>
                <w:color w:val="444444"/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BE" w:rsidRPr="00F96EE5" w:rsidRDefault="00E237BE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Организация работы с </w:t>
            </w:r>
            <w:proofErr w:type="spellStart"/>
            <w:r w:rsidRPr="00F96EE5">
              <w:rPr>
                <w:color w:val="000000"/>
                <w:sz w:val="28"/>
                <w:szCs w:val="28"/>
              </w:rPr>
              <w:t>вымороченным</w:t>
            </w:r>
            <w:proofErr w:type="spellEnd"/>
            <w:r w:rsidRPr="00F96EE5">
              <w:rPr>
                <w:color w:val="000000"/>
                <w:sz w:val="28"/>
                <w:szCs w:val="28"/>
              </w:rPr>
              <w:t xml:space="preserve">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BE" w:rsidRPr="00F96EE5" w:rsidRDefault="00E237BE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BE" w:rsidRPr="00F96EE5" w:rsidRDefault="00E237BE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7BE" w:rsidRPr="00F96EE5" w:rsidRDefault="00FB210D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налогооблагаемой базы</w:t>
            </w:r>
          </w:p>
        </w:tc>
      </w:tr>
      <w:tr w:rsidR="00621DE7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E7" w:rsidRPr="00F96EE5" w:rsidRDefault="00791E81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1.</w:t>
            </w:r>
            <w:r w:rsidR="00554575" w:rsidRPr="00F96EE5">
              <w:rPr>
                <w:color w:val="444444"/>
                <w:sz w:val="28"/>
                <w:szCs w:val="28"/>
              </w:rPr>
              <w:t>12.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E7" w:rsidRPr="00F96EE5" w:rsidRDefault="00554575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 w:rsidRPr="00F96EE5">
              <w:rPr>
                <w:color w:val="000000"/>
                <w:sz w:val="28"/>
                <w:szCs w:val="28"/>
              </w:rPr>
              <w:t>по выявлению фактов осуществления предпринимательской деятельности путем организации рабочих мест без их регистрации в установленном порядке с целью привлечения к уплате</w:t>
            </w:r>
            <w:proofErr w:type="gramEnd"/>
            <w:r w:rsidRPr="00F96EE5">
              <w:rPr>
                <w:color w:val="000000"/>
                <w:sz w:val="28"/>
                <w:szCs w:val="28"/>
              </w:rPr>
              <w:t xml:space="preserve"> НДФЛ по месту осуществления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E7" w:rsidRPr="00F96EE5" w:rsidRDefault="00554575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E7" w:rsidRPr="00F96EE5" w:rsidRDefault="00FB210D" w:rsidP="00066506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Администрация поселения совместно с экономическ</w:t>
            </w:r>
            <w:r w:rsidR="00066506" w:rsidRPr="00F96EE5">
              <w:rPr>
                <w:color w:val="444444"/>
                <w:sz w:val="28"/>
                <w:szCs w:val="28"/>
              </w:rPr>
              <w:t xml:space="preserve">им отделом </w:t>
            </w:r>
            <w:r w:rsidRPr="00F96EE5">
              <w:rPr>
                <w:color w:val="444444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E7" w:rsidRPr="00F96EE5" w:rsidRDefault="00554575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Увеличение налогооблагаемой базы</w:t>
            </w:r>
          </w:p>
        </w:tc>
      </w:tr>
      <w:tr w:rsidR="00D85F22" w:rsidRPr="006D7120" w:rsidTr="00791E81"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22" w:rsidRPr="00F96EE5" w:rsidRDefault="00791E81" w:rsidP="0014303D">
            <w:pPr>
              <w:spacing w:line="300" w:lineRule="atLeast"/>
              <w:jc w:val="center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14303D" w:rsidRPr="00F96EE5">
              <w:rPr>
                <w:color w:val="444444"/>
                <w:sz w:val="28"/>
                <w:szCs w:val="28"/>
              </w:rPr>
              <w:t xml:space="preserve">    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Мероприятия, направленные </w:t>
            </w:r>
            <w:r w:rsidR="00E237BE" w:rsidRPr="00F96EE5">
              <w:rPr>
                <w:color w:val="444444"/>
                <w:sz w:val="28"/>
                <w:szCs w:val="28"/>
              </w:rPr>
              <w:t xml:space="preserve">на оптимизацию расходов </w:t>
            </w:r>
            <w:r w:rsidR="00D85F22" w:rsidRPr="00F96EE5">
              <w:rPr>
                <w:color w:val="444444"/>
                <w:sz w:val="28"/>
                <w:szCs w:val="28"/>
              </w:rPr>
              <w:t xml:space="preserve"> бюджета</w:t>
            </w:r>
          </w:p>
        </w:tc>
      </w:tr>
      <w:tr w:rsidR="00791E81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A4580F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Оптимизация расходов бюджета</w:t>
            </w:r>
          </w:p>
        </w:tc>
      </w:tr>
      <w:tr w:rsidR="00791E81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A4580F" w:rsidRPr="00F96EE5"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A4580F" w:rsidP="00A4580F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 xml:space="preserve">Обеспечить повышение эффективности бюджетных расходов, в том числе не допускать необоснованного </w:t>
            </w:r>
            <w:r w:rsidRPr="00F96EE5">
              <w:rPr>
                <w:color w:val="444444"/>
                <w:sz w:val="28"/>
                <w:szCs w:val="28"/>
              </w:rPr>
              <w:lastRenderedPageBreak/>
              <w:t>увеличения количества принимаемых расходных обязательств, принять меры по оптимизации действующих расходных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81" w:rsidRPr="00F96EE5" w:rsidRDefault="00791E81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Оптимизация расходов бюджета</w:t>
            </w:r>
          </w:p>
        </w:tc>
      </w:tr>
      <w:tr w:rsidR="00C829D6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D6" w:rsidRPr="00F96EE5" w:rsidRDefault="00A4580F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lastRenderedPageBreak/>
              <w:t>2</w:t>
            </w:r>
            <w:r w:rsidR="00C829D6" w:rsidRPr="00F96EE5">
              <w:rPr>
                <w:color w:val="444444"/>
                <w:sz w:val="28"/>
                <w:szCs w:val="28"/>
              </w:rPr>
              <w:t>.3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D6" w:rsidRPr="00F96EE5" w:rsidRDefault="00C829D6" w:rsidP="00066506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Повышение эффективности использования муниципального имущества</w:t>
            </w:r>
            <w:r w:rsidR="00543A32" w:rsidRPr="00F96EE5">
              <w:rPr>
                <w:color w:val="444444"/>
                <w:sz w:val="28"/>
                <w:szCs w:val="28"/>
              </w:rPr>
              <w:t xml:space="preserve"> в целях организации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D6" w:rsidRPr="00F96EE5" w:rsidRDefault="00C829D6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D6" w:rsidRPr="00F96EE5" w:rsidRDefault="00C829D6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D6" w:rsidRPr="00F96EE5" w:rsidRDefault="00C829D6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Оптимизация расходов бюджета</w:t>
            </w:r>
          </w:p>
        </w:tc>
      </w:tr>
      <w:tr w:rsidR="00677573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A4580F" w:rsidRPr="00F96EE5">
              <w:rPr>
                <w:color w:val="444444"/>
                <w:sz w:val="28"/>
                <w:szCs w:val="28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066506">
            <w:pPr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Сокращение расходов бюджета</w:t>
            </w:r>
          </w:p>
        </w:tc>
      </w:tr>
      <w:tr w:rsidR="00677573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A4580F" w:rsidRPr="00F96EE5">
              <w:rPr>
                <w:color w:val="444444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>Организация претензионной работы по муниципальным контрактам и договорам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Сокращение расходов бюджета</w:t>
            </w:r>
          </w:p>
        </w:tc>
      </w:tr>
      <w:tr w:rsidR="00677573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A4580F" w:rsidRPr="00F96EE5">
              <w:rPr>
                <w:color w:val="444444"/>
                <w:sz w:val="28"/>
                <w:szCs w:val="28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Инвентаризация муниципальных контрактов и договоров заключенных на соответствие утвержденным лимитам бюджетных обязательств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73" w:rsidRPr="00F96EE5" w:rsidRDefault="00677573" w:rsidP="0014303D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Сокращение расходов бюджета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расходов по оплате труда и начислениями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F96EE5">
              <w:rPr>
                <w:color w:val="444444"/>
                <w:sz w:val="28"/>
                <w:szCs w:val="28"/>
              </w:rPr>
              <w:t>Контроль за</w:t>
            </w:r>
            <w:proofErr w:type="gramEnd"/>
            <w:r w:rsidRPr="00F96EE5">
              <w:rPr>
                <w:color w:val="444444"/>
                <w:sz w:val="28"/>
                <w:szCs w:val="28"/>
              </w:rPr>
              <w:t xml:space="preserve"> расходованием бюджетных средств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Default="001750FA" w:rsidP="00A4580F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2.8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Default="001750FA" w:rsidP="00066506">
            <w:pPr>
              <w:spacing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расходов на оплату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F96EE5">
              <w:rPr>
                <w:color w:val="444444"/>
                <w:sz w:val="28"/>
                <w:szCs w:val="28"/>
              </w:rPr>
              <w:t>Контроль за</w:t>
            </w:r>
            <w:proofErr w:type="gramEnd"/>
            <w:r w:rsidRPr="00F96EE5">
              <w:rPr>
                <w:color w:val="444444"/>
                <w:sz w:val="28"/>
                <w:szCs w:val="28"/>
              </w:rPr>
              <w:t xml:space="preserve"> расходованием бюджетных средств</w:t>
            </w:r>
          </w:p>
        </w:tc>
      </w:tr>
      <w:tr w:rsidR="00677573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73" w:rsidRPr="00F96EE5" w:rsidRDefault="0014303D" w:rsidP="001750FA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1750FA">
              <w:rPr>
                <w:color w:val="444444"/>
                <w:sz w:val="28"/>
                <w:szCs w:val="28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73" w:rsidRPr="00F96EE5" w:rsidRDefault="00677573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 xml:space="preserve">Мониторинг кассового исполнения 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73" w:rsidRPr="00F96EE5" w:rsidRDefault="00677573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73" w:rsidRPr="00F96EE5" w:rsidRDefault="00066506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73" w:rsidRPr="00F96EE5" w:rsidRDefault="00677573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F96EE5">
              <w:rPr>
                <w:color w:val="444444"/>
                <w:sz w:val="28"/>
                <w:szCs w:val="28"/>
              </w:rPr>
              <w:t>Контроль за</w:t>
            </w:r>
            <w:proofErr w:type="gramEnd"/>
            <w:r w:rsidRPr="00F96EE5">
              <w:rPr>
                <w:color w:val="444444"/>
                <w:sz w:val="28"/>
                <w:szCs w:val="28"/>
              </w:rPr>
              <w:t xml:space="preserve"> расходованием бюджетных средств</w:t>
            </w:r>
          </w:p>
        </w:tc>
      </w:tr>
      <w:tr w:rsidR="00066506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6" w:rsidRPr="00F96EE5" w:rsidRDefault="00066506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 w:rsidR="001750FA">
              <w:rPr>
                <w:color w:val="444444"/>
                <w:sz w:val="28"/>
                <w:szCs w:val="28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6" w:rsidRPr="00F96EE5" w:rsidRDefault="00066506" w:rsidP="001750FA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Проведение инвентаризации расходных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6" w:rsidRPr="00F96EE5" w:rsidRDefault="00066506" w:rsidP="00053768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2018-2020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6" w:rsidRPr="00F96EE5" w:rsidRDefault="00066506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6" w:rsidRPr="00F96EE5" w:rsidRDefault="00066506" w:rsidP="00053768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Оптимизация расходов бюджета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>
              <w:rPr>
                <w:color w:val="444444"/>
                <w:sz w:val="28"/>
                <w:szCs w:val="28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1750FA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Мониторинг кредиторской задолженности, анализ причин возникновения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F96EE5">
              <w:rPr>
                <w:color w:val="444444"/>
                <w:sz w:val="28"/>
                <w:szCs w:val="28"/>
              </w:rPr>
              <w:t>Контроль за</w:t>
            </w:r>
            <w:proofErr w:type="gramEnd"/>
            <w:r w:rsidRPr="00F96EE5">
              <w:rPr>
                <w:color w:val="444444"/>
                <w:sz w:val="28"/>
                <w:szCs w:val="28"/>
              </w:rPr>
              <w:t xml:space="preserve"> своевременной оплатой работ, услуг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lastRenderedPageBreak/>
              <w:t>2.</w:t>
            </w:r>
            <w:r>
              <w:rPr>
                <w:color w:val="444444"/>
                <w:sz w:val="28"/>
                <w:szCs w:val="28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1750FA">
            <w:pPr>
              <w:spacing w:line="300" w:lineRule="atLeast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Осуществление работы по реализации энергосберегающих мероприятий (подготовка кадров, энергетические обследования, утепления зданий и </w:t>
            </w:r>
            <w:proofErr w:type="spellStart"/>
            <w:r>
              <w:rPr>
                <w:color w:val="444444"/>
                <w:sz w:val="28"/>
                <w:szCs w:val="28"/>
              </w:rPr>
              <w:t>т</w:t>
            </w:r>
            <w:proofErr w:type="gramStart"/>
            <w:r>
              <w:rPr>
                <w:color w:val="444444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color w:val="444444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Администрация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7562D1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Сокращение расходов бюджета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</w:tr>
      <w:tr w:rsidR="001750FA" w:rsidRPr="006D7120" w:rsidTr="001750FA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2.</w:t>
            </w:r>
            <w:r>
              <w:rPr>
                <w:color w:val="444444"/>
                <w:sz w:val="28"/>
                <w:szCs w:val="28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1750FA">
            <w:pPr>
              <w:jc w:val="both"/>
              <w:rPr>
                <w:color w:val="000000"/>
                <w:sz w:val="28"/>
                <w:szCs w:val="28"/>
              </w:rPr>
            </w:pPr>
            <w:r w:rsidRPr="00F96EE5">
              <w:rPr>
                <w:color w:val="000000"/>
                <w:sz w:val="28"/>
                <w:szCs w:val="28"/>
              </w:rPr>
              <w:t>Осуществление внутреннего финансового контроля в целях целевого, эффективного  и экономного расходования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193BF4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  <w:r w:rsidRPr="00F96EE5">
              <w:rPr>
                <w:color w:val="444444"/>
                <w:sz w:val="28"/>
                <w:szCs w:val="28"/>
              </w:rPr>
              <w:t>Сокращение расходов бюджета</w:t>
            </w:r>
          </w:p>
        </w:tc>
      </w:tr>
      <w:tr w:rsidR="001750FA" w:rsidRPr="006D7120" w:rsidTr="00F96EE5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F96EE5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E51F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6D7120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7562D1">
            <w:pPr>
              <w:spacing w:line="3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0FA" w:rsidRPr="00F96EE5" w:rsidRDefault="001750FA" w:rsidP="00193BF4">
            <w:pPr>
              <w:spacing w:before="100" w:beforeAutospacing="1" w:after="100" w:afterAutospacing="1" w:line="30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786075" w:rsidRDefault="00786075" w:rsidP="00786075">
      <w:pPr>
        <w:jc w:val="right"/>
      </w:pPr>
    </w:p>
    <w:sectPr w:rsidR="00786075" w:rsidSect="00E21033">
      <w:pgSz w:w="11906" w:h="16838" w:code="9"/>
      <w:pgMar w:top="357" w:right="567" w:bottom="357" w:left="1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E9"/>
    <w:multiLevelType w:val="hybridMultilevel"/>
    <w:tmpl w:val="DE200810"/>
    <w:lvl w:ilvl="0" w:tplc="5FE0A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195623AC"/>
    <w:multiLevelType w:val="hybridMultilevel"/>
    <w:tmpl w:val="5CE2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72E9B"/>
    <w:multiLevelType w:val="multilevel"/>
    <w:tmpl w:val="BA7A741C"/>
    <w:lvl w:ilvl="0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901513"/>
    <w:multiLevelType w:val="hybridMultilevel"/>
    <w:tmpl w:val="5D6A39A0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2E6A7F"/>
    <w:multiLevelType w:val="hybridMultilevel"/>
    <w:tmpl w:val="BA7A741C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951FBC"/>
    <w:multiLevelType w:val="hybridMultilevel"/>
    <w:tmpl w:val="5E06AA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F9B612E"/>
    <w:multiLevelType w:val="hybridMultilevel"/>
    <w:tmpl w:val="AAAABE82"/>
    <w:lvl w:ilvl="0" w:tplc="3648C34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E7D5E44"/>
    <w:multiLevelType w:val="hybridMultilevel"/>
    <w:tmpl w:val="BD8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14B0E"/>
    <w:multiLevelType w:val="hybridMultilevel"/>
    <w:tmpl w:val="ECA41758"/>
    <w:lvl w:ilvl="0" w:tplc="7BD8AE4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B93565D"/>
    <w:multiLevelType w:val="multilevel"/>
    <w:tmpl w:val="E7F67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5E1B70AF"/>
    <w:multiLevelType w:val="hybridMultilevel"/>
    <w:tmpl w:val="4398A16A"/>
    <w:lvl w:ilvl="0" w:tplc="EB386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14C9"/>
    <w:rsid w:val="00033060"/>
    <w:rsid w:val="00053768"/>
    <w:rsid w:val="00054A74"/>
    <w:rsid w:val="00066506"/>
    <w:rsid w:val="00081725"/>
    <w:rsid w:val="000933FF"/>
    <w:rsid w:val="000C1749"/>
    <w:rsid w:val="000E6992"/>
    <w:rsid w:val="001232EB"/>
    <w:rsid w:val="001243A9"/>
    <w:rsid w:val="0014303D"/>
    <w:rsid w:val="001750FA"/>
    <w:rsid w:val="001821A9"/>
    <w:rsid w:val="001827D8"/>
    <w:rsid w:val="00182F0A"/>
    <w:rsid w:val="00193BF4"/>
    <w:rsid w:val="001A0CD1"/>
    <w:rsid w:val="001C6189"/>
    <w:rsid w:val="001E0566"/>
    <w:rsid w:val="001E3E0C"/>
    <w:rsid w:val="002039A2"/>
    <w:rsid w:val="00206EB1"/>
    <w:rsid w:val="002369E1"/>
    <w:rsid w:val="00256D5F"/>
    <w:rsid w:val="00263716"/>
    <w:rsid w:val="00274C6F"/>
    <w:rsid w:val="00277031"/>
    <w:rsid w:val="002D3480"/>
    <w:rsid w:val="002E241A"/>
    <w:rsid w:val="00360927"/>
    <w:rsid w:val="00366AD2"/>
    <w:rsid w:val="00371ACB"/>
    <w:rsid w:val="00372A2F"/>
    <w:rsid w:val="003A0779"/>
    <w:rsid w:val="003A5EED"/>
    <w:rsid w:val="003D1432"/>
    <w:rsid w:val="003F30BD"/>
    <w:rsid w:val="0041291C"/>
    <w:rsid w:val="00430885"/>
    <w:rsid w:val="0043409D"/>
    <w:rsid w:val="00466478"/>
    <w:rsid w:val="00496A95"/>
    <w:rsid w:val="004B4505"/>
    <w:rsid w:val="004C3EE8"/>
    <w:rsid w:val="004F0C4C"/>
    <w:rsid w:val="004F267F"/>
    <w:rsid w:val="00527C08"/>
    <w:rsid w:val="00532DF6"/>
    <w:rsid w:val="00543A32"/>
    <w:rsid w:val="00554575"/>
    <w:rsid w:val="00582566"/>
    <w:rsid w:val="00593BB9"/>
    <w:rsid w:val="005A5454"/>
    <w:rsid w:val="005E75E3"/>
    <w:rsid w:val="00610627"/>
    <w:rsid w:val="0062100E"/>
    <w:rsid w:val="00621DE7"/>
    <w:rsid w:val="00641E92"/>
    <w:rsid w:val="0064339F"/>
    <w:rsid w:val="00666251"/>
    <w:rsid w:val="00672623"/>
    <w:rsid w:val="00677573"/>
    <w:rsid w:val="006B60A3"/>
    <w:rsid w:val="006C0C15"/>
    <w:rsid w:val="006D4D4B"/>
    <w:rsid w:val="006D7120"/>
    <w:rsid w:val="006D7B2A"/>
    <w:rsid w:val="006E0372"/>
    <w:rsid w:val="006E35A0"/>
    <w:rsid w:val="006E6728"/>
    <w:rsid w:val="006E706B"/>
    <w:rsid w:val="006F3260"/>
    <w:rsid w:val="006F3FE8"/>
    <w:rsid w:val="006F5564"/>
    <w:rsid w:val="00703CB3"/>
    <w:rsid w:val="00706D88"/>
    <w:rsid w:val="00711DEC"/>
    <w:rsid w:val="00712CA0"/>
    <w:rsid w:val="007210A5"/>
    <w:rsid w:val="00727A3A"/>
    <w:rsid w:val="0075278C"/>
    <w:rsid w:val="00770020"/>
    <w:rsid w:val="00786075"/>
    <w:rsid w:val="00791E81"/>
    <w:rsid w:val="00796031"/>
    <w:rsid w:val="007F1D82"/>
    <w:rsid w:val="008028CA"/>
    <w:rsid w:val="00805D1E"/>
    <w:rsid w:val="00825C63"/>
    <w:rsid w:val="00870752"/>
    <w:rsid w:val="00896411"/>
    <w:rsid w:val="008A5A77"/>
    <w:rsid w:val="008D60AE"/>
    <w:rsid w:val="008F4202"/>
    <w:rsid w:val="00924AE0"/>
    <w:rsid w:val="009304B2"/>
    <w:rsid w:val="0094780A"/>
    <w:rsid w:val="00953A51"/>
    <w:rsid w:val="009614C9"/>
    <w:rsid w:val="009A6B7D"/>
    <w:rsid w:val="009B3423"/>
    <w:rsid w:val="009B710B"/>
    <w:rsid w:val="009D03DE"/>
    <w:rsid w:val="009D26F0"/>
    <w:rsid w:val="009D2887"/>
    <w:rsid w:val="009F7364"/>
    <w:rsid w:val="00A20006"/>
    <w:rsid w:val="00A4580F"/>
    <w:rsid w:val="00A5264A"/>
    <w:rsid w:val="00A80C90"/>
    <w:rsid w:val="00A90376"/>
    <w:rsid w:val="00AB5179"/>
    <w:rsid w:val="00AD5E81"/>
    <w:rsid w:val="00AE2456"/>
    <w:rsid w:val="00B04225"/>
    <w:rsid w:val="00B05C6F"/>
    <w:rsid w:val="00B377B0"/>
    <w:rsid w:val="00BC35EB"/>
    <w:rsid w:val="00BE14C4"/>
    <w:rsid w:val="00BE56CF"/>
    <w:rsid w:val="00C20059"/>
    <w:rsid w:val="00C56F6D"/>
    <w:rsid w:val="00C625A4"/>
    <w:rsid w:val="00C65AEF"/>
    <w:rsid w:val="00C7543C"/>
    <w:rsid w:val="00C77FA5"/>
    <w:rsid w:val="00C8041D"/>
    <w:rsid w:val="00C829D6"/>
    <w:rsid w:val="00CA1147"/>
    <w:rsid w:val="00CA5EBC"/>
    <w:rsid w:val="00CC7181"/>
    <w:rsid w:val="00CF6944"/>
    <w:rsid w:val="00CF75CE"/>
    <w:rsid w:val="00D1396B"/>
    <w:rsid w:val="00D26ED4"/>
    <w:rsid w:val="00D376EB"/>
    <w:rsid w:val="00D37C09"/>
    <w:rsid w:val="00D54B20"/>
    <w:rsid w:val="00D77FAD"/>
    <w:rsid w:val="00D85F22"/>
    <w:rsid w:val="00DB140A"/>
    <w:rsid w:val="00DC53D1"/>
    <w:rsid w:val="00DD769B"/>
    <w:rsid w:val="00E21033"/>
    <w:rsid w:val="00E2241E"/>
    <w:rsid w:val="00E237BE"/>
    <w:rsid w:val="00E23C3B"/>
    <w:rsid w:val="00E27955"/>
    <w:rsid w:val="00E301E7"/>
    <w:rsid w:val="00E307B1"/>
    <w:rsid w:val="00E51FD9"/>
    <w:rsid w:val="00E62309"/>
    <w:rsid w:val="00E72CFA"/>
    <w:rsid w:val="00E9358A"/>
    <w:rsid w:val="00EA0053"/>
    <w:rsid w:val="00EB6175"/>
    <w:rsid w:val="00F140F4"/>
    <w:rsid w:val="00F33612"/>
    <w:rsid w:val="00F34D97"/>
    <w:rsid w:val="00F42A2A"/>
    <w:rsid w:val="00F477E2"/>
    <w:rsid w:val="00F63BD8"/>
    <w:rsid w:val="00F7470D"/>
    <w:rsid w:val="00F96EE5"/>
    <w:rsid w:val="00FB210D"/>
    <w:rsid w:val="00FB7217"/>
    <w:rsid w:val="00FC1C38"/>
    <w:rsid w:val="00F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059"/>
    <w:rPr>
      <w:sz w:val="24"/>
      <w:szCs w:val="24"/>
    </w:rPr>
  </w:style>
  <w:style w:type="paragraph" w:styleId="1">
    <w:name w:val="heading 1"/>
    <w:basedOn w:val="a"/>
    <w:next w:val="a"/>
    <w:qFormat/>
    <w:rsid w:val="00B05C6F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03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06E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527C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05C6F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05C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05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5C6F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B0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5C6F"/>
    <w:rPr>
      <w:sz w:val="24"/>
      <w:szCs w:val="24"/>
      <w:lang w:val="ru-RU" w:eastAsia="ru-RU" w:bidi="ar-SA"/>
    </w:rPr>
  </w:style>
  <w:style w:type="paragraph" w:customStyle="1" w:styleId="aa">
    <w:name w:val="Знак Знак Знак Знак"/>
    <w:basedOn w:val="a"/>
    <w:rsid w:val="007860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641E92"/>
  </w:style>
  <w:style w:type="character" w:styleId="ac">
    <w:name w:val="Strong"/>
    <w:uiPriority w:val="22"/>
    <w:qFormat/>
    <w:rsid w:val="00641E92"/>
    <w:rPr>
      <w:b/>
      <w:bCs/>
    </w:rPr>
  </w:style>
  <w:style w:type="paragraph" w:customStyle="1" w:styleId="consplusnormal0">
    <w:name w:val="consplusnormal"/>
    <w:basedOn w:val="a"/>
    <w:rsid w:val="0064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7E5D-F546-490C-BD27-6A4670F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Krokoz™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4</cp:revision>
  <cp:lastPrinted>2018-04-20T06:27:00Z</cp:lastPrinted>
  <dcterms:created xsi:type="dcterms:W3CDTF">2018-04-20T06:29:00Z</dcterms:created>
  <dcterms:modified xsi:type="dcterms:W3CDTF">2018-04-20T06:51:00Z</dcterms:modified>
</cp:coreProperties>
</file>